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44C61" w14:textId="77777777" w:rsidR="0062463B" w:rsidRPr="00BA132D" w:rsidRDefault="0062463B" w:rsidP="00FA51C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BA132D">
        <w:rPr>
          <w:rFonts w:cs="Times New Roman"/>
          <w:b/>
          <w:bCs/>
          <w:sz w:val="24"/>
          <w:szCs w:val="24"/>
        </w:rPr>
        <w:t>PO</w:t>
      </w:r>
      <w:r w:rsidR="0079483D">
        <w:rPr>
          <w:rFonts w:cs="Times New Roman"/>
          <w:b/>
          <w:bCs/>
          <w:sz w:val="24"/>
          <w:szCs w:val="24"/>
        </w:rPr>
        <w:t>R</w:t>
      </w:r>
      <w:r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 xml:space="preserve">PUGLIA </w:t>
      </w:r>
      <w:r w:rsidR="0079483D" w:rsidRPr="00BA132D">
        <w:rPr>
          <w:rFonts w:cs="Times New Roman"/>
          <w:b/>
          <w:bCs/>
          <w:sz w:val="24"/>
          <w:szCs w:val="24"/>
        </w:rPr>
        <w:t>FESR</w:t>
      </w:r>
      <w:r w:rsidR="0079483D">
        <w:rPr>
          <w:rFonts w:cs="Times New Roman"/>
          <w:b/>
          <w:bCs/>
          <w:sz w:val="24"/>
          <w:szCs w:val="24"/>
        </w:rPr>
        <w:t>-FSE</w:t>
      </w:r>
      <w:r w:rsidR="0079483D"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2014-</w:t>
      </w:r>
      <w:r w:rsidRPr="00BA132D">
        <w:rPr>
          <w:rFonts w:cs="Times New Roman"/>
          <w:b/>
          <w:bCs/>
          <w:sz w:val="24"/>
          <w:szCs w:val="24"/>
        </w:rPr>
        <w:t>2020</w:t>
      </w:r>
      <w:r w:rsidR="0079483D">
        <w:rPr>
          <w:rFonts w:cs="Times New Roman"/>
          <w:b/>
          <w:bCs/>
          <w:sz w:val="24"/>
          <w:szCs w:val="24"/>
        </w:rPr>
        <w:t>. Sub-</w:t>
      </w:r>
      <w:r w:rsidRPr="00BA132D">
        <w:rPr>
          <w:rFonts w:cs="Times New Roman"/>
          <w:b/>
          <w:bCs/>
          <w:sz w:val="24"/>
          <w:szCs w:val="24"/>
        </w:rPr>
        <w:t>Azione 6.</w:t>
      </w:r>
      <w:r w:rsidR="0079483D">
        <w:rPr>
          <w:rFonts w:cs="Times New Roman"/>
          <w:b/>
          <w:bCs/>
          <w:sz w:val="24"/>
          <w:szCs w:val="24"/>
        </w:rPr>
        <w:t>2.a</w:t>
      </w:r>
      <w:r w:rsidR="00E50023">
        <w:rPr>
          <w:rFonts w:cs="Times New Roman"/>
          <w:b/>
          <w:bCs/>
          <w:sz w:val="24"/>
          <w:szCs w:val="24"/>
        </w:rPr>
        <w:t xml:space="preserve"> – SEZIONE </w:t>
      </w:r>
      <w:r w:rsidR="0079483D">
        <w:rPr>
          <w:rFonts w:cs="Times New Roman"/>
          <w:b/>
          <w:bCs/>
          <w:sz w:val="24"/>
          <w:szCs w:val="24"/>
        </w:rPr>
        <w:t>CICLO RIFIUTI E BONIFICHE</w:t>
      </w:r>
      <w:r w:rsidR="00E50023">
        <w:rPr>
          <w:rFonts w:cs="Times New Roman"/>
          <w:b/>
          <w:bCs/>
          <w:sz w:val="24"/>
          <w:szCs w:val="24"/>
        </w:rPr>
        <w:t xml:space="preserve"> </w:t>
      </w:r>
    </w:p>
    <w:p w14:paraId="7CF3169A" w14:textId="2E9A39EF" w:rsidR="0062463B" w:rsidRPr="00BA132D" w:rsidRDefault="007232B5" w:rsidP="00FA51C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Codice </w:t>
      </w:r>
      <w:r w:rsidR="0062463B" w:rsidRPr="00BA132D">
        <w:rPr>
          <w:rFonts w:cs="Times New Roman"/>
          <w:b/>
          <w:bCs/>
          <w:sz w:val="24"/>
          <w:szCs w:val="24"/>
        </w:rPr>
        <w:t>Progetto</w:t>
      </w:r>
      <w:r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“</w:t>
      </w:r>
      <w:r w:rsidR="005635BF">
        <w:rPr>
          <w:rFonts w:cs="Times New Roman"/>
          <w:b/>
          <w:bCs/>
          <w:sz w:val="24"/>
          <w:szCs w:val="24"/>
        </w:rPr>
        <w:t>A0602.6</w:t>
      </w:r>
      <w:r w:rsidR="0079483D">
        <w:rPr>
          <w:rFonts w:cs="Times New Roman"/>
          <w:b/>
          <w:bCs/>
          <w:sz w:val="24"/>
          <w:szCs w:val="24"/>
        </w:rPr>
        <w:t>”</w:t>
      </w:r>
      <w:r w:rsidR="0062463B" w:rsidRPr="00BA132D">
        <w:rPr>
          <w:rFonts w:cs="Times New Roman"/>
          <w:b/>
          <w:bCs/>
          <w:sz w:val="24"/>
          <w:szCs w:val="24"/>
        </w:rPr>
        <w:t xml:space="preserve"> </w:t>
      </w:r>
      <w:r w:rsidR="0079483D">
        <w:rPr>
          <w:rFonts w:cs="Times New Roman"/>
          <w:b/>
          <w:bCs/>
          <w:sz w:val="24"/>
          <w:szCs w:val="24"/>
        </w:rPr>
        <w:t>“</w:t>
      </w:r>
      <w:r w:rsidR="005635BF">
        <w:rPr>
          <w:rFonts w:cs="Times New Roman"/>
          <w:b/>
          <w:bCs/>
          <w:sz w:val="24"/>
          <w:szCs w:val="24"/>
        </w:rPr>
        <w:t>Sin Taranto – Messa in sicurezza e bonifica della falda in area Yard Belleli</w:t>
      </w:r>
      <w:r w:rsidR="0079483D">
        <w:rPr>
          <w:rFonts w:cs="Times New Roman"/>
          <w:b/>
          <w:bCs/>
          <w:sz w:val="24"/>
          <w:szCs w:val="24"/>
        </w:rPr>
        <w:t>”</w:t>
      </w:r>
    </w:p>
    <w:p w14:paraId="14B70B55" w14:textId="77777777" w:rsidR="0062463B" w:rsidRPr="00BA132D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4D3A793F" w14:textId="77777777" w:rsidR="0062463B" w:rsidRPr="00D56195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D56195">
        <w:rPr>
          <w:rFonts w:cs="Times New Roman"/>
          <w:b/>
          <w:bCs/>
          <w:sz w:val="24"/>
          <w:szCs w:val="24"/>
        </w:rPr>
        <w:t>Elenco documentazione</w:t>
      </w:r>
    </w:p>
    <w:p w14:paraId="574A36A9" w14:textId="77777777" w:rsidR="0062463B" w:rsidRPr="00D56195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551FC3E4" w14:textId="77777777" w:rsidR="004E04CE" w:rsidRPr="00D56195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56195">
        <w:rPr>
          <w:rFonts w:ascii="Calibri" w:eastAsia="Times New Roman" w:hAnsi="Calibri" w:cs="Calibri"/>
          <w:b/>
          <w:bCs/>
          <w:sz w:val="24"/>
          <w:szCs w:val="24"/>
          <w:u w:val="single"/>
        </w:rPr>
        <w:t>1) Domanda di finanziamento</w:t>
      </w:r>
      <w:r w:rsidRPr="00D56195">
        <w:rPr>
          <w:rFonts w:ascii="Calibri" w:eastAsia="Times New Roman" w:hAnsi="Calibri" w:cs="Calibri"/>
          <w:b/>
          <w:bCs/>
          <w:sz w:val="24"/>
          <w:szCs w:val="24"/>
        </w:rPr>
        <w:t>:</w:t>
      </w:r>
    </w:p>
    <w:p w14:paraId="3EAADB25" w14:textId="77777777" w:rsidR="004E04CE" w:rsidRPr="00D56195" w:rsidRDefault="009C5E78" w:rsidP="004E04CE">
      <w:pPr>
        <w:shd w:val="clear" w:color="auto" w:fill="FFFFFF"/>
        <w:spacing w:line="253" w:lineRule="atLeast"/>
        <w:ind w:left="567" w:hanging="283"/>
        <w:rPr>
          <w:rFonts w:ascii="Calibri" w:eastAsia="Times New Roman" w:hAnsi="Calibri" w:cs="Calibri"/>
          <w:i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 xml:space="preserve">a) Legge n. 426 del 9 dicembre 1998. </w:t>
      </w:r>
      <w:r w:rsidRPr="00D56195">
        <w:rPr>
          <w:rFonts w:ascii="Calibri" w:eastAsia="Times New Roman" w:hAnsi="Calibri" w:cs="Calibri"/>
          <w:i/>
          <w:sz w:val="24"/>
          <w:szCs w:val="24"/>
        </w:rPr>
        <w:t>Legge con cui si definiscono i primi interventi di bonifica di interesse nazionale, tra cui quello nell’area di Taranto (art. 1, co. 4 lett f)</w:t>
      </w:r>
      <w:r w:rsidR="00E8543D" w:rsidRPr="00D56195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3BA5E1B3" w14:textId="77777777" w:rsidR="004E04CE" w:rsidRPr="00D56195" w:rsidRDefault="009C5E78" w:rsidP="00185EEF">
      <w:pPr>
        <w:shd w:val="clear" w:color="auto" w:fill="FFFFFF"/>
        <w:spacing w:line="253" w:lineRule="atLeast"/>
        <w:ind w:left="567" w:hanging="283"/>
        <w:rPr>
          <w:rFonts w:ascii="Calibri" w:eastAsia="Times New Roman" w:hAnsi="Calibri" w:cs="Calibri"/>
          <w:i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 xml:space="preserve">b) </w:t>
      </w:r>
      <w:r w:rsidR="00185EEF" w:rsidRPr="00D56195">
        <w:rPr>
          <w:rFonts w:ascii="Calibri" w:eastAsia="Times New Roman" w:hAnsi="Calibri" w:cs="Calibri"/>
          <w:sz w:val="24"/>
          <w:szCs w:val="24"/>
        </w:rPr>
        <w:t xml:space="preserve">D.M. 10 gennaio 2000. </w:t>
      </w:r>
      <w:r w:rsidR="00185EEF" w:rsidRPr="00D56195">
        <w:rPr>
          <w:rFonts w:ascii="Calibri" w:eastAsia="Times New Roman" w:hAnsi="Calibri" w:cs="Calibri"/>
          <w:i/>
          <w:sz w:val="24"/>
          <w:szCs w:val="24"/>
        </w:rPr>
        <w:t>Provvedimento con cui viene perimetrato il sito di interess</w:t>
      </w:r>
      <w:r w:rsidR="00E8543D" w:rsidRPr="00D56195">
        <w:rPr>
          <w:rFonts w:ascii="Calibri" w:eastAsia="Times New Roman" w:hAnsi="Calibri" w:cs="Calibri"/>
          <w:i/>
          <w:sz w:val="24"/>
          <w:szCs w:val="24"/>
        </w:rPr>
        <w:t>e nazionale (s.i.n.) di Taranto;</w:t>
      </w:r>
    </w:p>
    <w:p w14:paraId="65D05FE6" w14:textId="77777777" w:rsidR="00185EEF" w:rsidRPr="00D56195" w:rsidRDefault="00185EEF" w:rsidP="00185EEF">
      <w:pPr>
        <w:shd w:val="clear" w:color="auto" w:fill="FFFFFF"/>
        <w:spacing w:line="253" w:lineRule="atLeast"/>
        <w:ind w:left="567"/>
        <w:rPr>
          <w:rFonts w:ascii="Calibri" w:eastAsia="Times New Roman" w:hAnsi="Calibri" w:cs="Calibri"/>
          <w:i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 xml:space="preserve">b1) </w:t>
      </w:r>
      <w:r w:rsidRPr="00D56195">
        <w:rPr>
          <w:rFonts w:ascii="Calibri" w:eastAsia="Times New Roman" w:hAnsi="Calibri" w:cs="Calibri"/>
          <w:i/>
          <w:sz w:val="24"/>
          <w:szCs w:val="24"/>
        </w:rPr>
        <w:t>cartina di perimetrazione s.i.n.</w:t>
      </w:r>
      <w:r w:rsidR="00BB0599" w:rsidRPr="00D56195">
        <w:rPr>
          <w:rFonts w:ascii="Calibri" w:eastAsia="Times New Roman" w:hAnsi="Calibri" w:cs="Calibri"/>
          <w:i/>
          <w:sz w:val="24"/>
          <w:szCs w:val="24"/>
        </w:rPr>
        <w:t xml:space="preserve"> Taranto</w:t>
      </w:r>
      <w:r w:rsidR="00E8543D" w:rsidRPr="00D56195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05FBEC86" w14:textId="77777777" w:rsidR="0079483D" w:rsidRPr="00D56195" w:rsidRDefault="00185EEF" w:rsidP="00360540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 xml:space="preserve">c) D.M. 18 settembre 2001, n. 468. </w:t>
      </w:r>
      <w:r w:rsidRPr="00D56195">
        <w:rPr>
          <w:rFonts w:ascii="Calibri" w:eastAsia="Times New Roman" w:hAnsi="Calibri" w:cs="Calibri"/>
          <w:i/>
          <w:sz w:val="24"/>
          <w:szCs w:val="24"/>
        </w:rPr>
        <w:t>Programma nazionale di bonifica, con cui sono individuati gli interventi di interesse nazionale, gli interventi prioritari, i criteri per l'individuazione dei soggetti beneficiari, i criteri di finanziamento dei singoli interventi e le modalità di trasferimento delle risorse, le modalità per il monitoraggio e il controllo, le procedure per la revoca, l’individuazione delle fonti di finanziamento</w:t>
      </w:r>
      <w:r w:rsidR="00E8543D" w:rsidRPr="00D56195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05664132" w14:textId="77777777" w:rsidR="00360540" w:rsidRPr="00D56195" w:rsidRDefault="00360540" w:rsidP="004E04CE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d) Protocollo di Intesa sottoscritto il 05.11.2009</w:t>
      </w:r>
    </w:p>
    <w:p w14:paraId="2CAD8EB9" w14:textId="2B12C879" w:rsidR="00493818" w:rsidRPr="00D56195" w:rsidRDefault="00360540" w:rsidP="004E04CE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e</w:t>
      </w:r>
      <w:r w:rsidR="00185EEF" w:rsidRPr="00D56195">
        <w:rPr>
          <w:rFonts w:ascii="Calibri" w:eastAsia="Times New Roman" w:hAnsi="Calibri" w:cs="Calibri"/>
          <w:sz w:val="24"/>
          <w:szCs w:val="24"/>
        </w:rPr>
        <w:t xml:space="preserve">) </w:t>
      </w:r>
      <w:r w:rsidR="00493818" w:rsidRPr="00D56195">
        <w:rPr>
          <w:rFonts w:ascii="Calibri" w:eastAsia="Times New Roman" w:hAnsi="Calibri" w:cs="Calibri"/>
          <w:sz w:val="24"/>
          <w:szCs w:val="24"/>
        </w:rPr>
        <w:t>Accordo con il Porto di Taranto del 4 aprile 2012</w:t>
      </w:r>
      <w:r w:rsidR="00A47A8D" w:rsidRPr="00D56195">
        <w:rPr>
          <w:rFonts w:ascii="Calibri" w:eastAsia="Times New Roman" w:hAnsi="Calibri" w:cs="Calibri"/>
          <w:sz w:val="24"/>
          <w:szCs w:val="24"/>
        </w:rPr>
        <w:t>;</w:t>
      </w:r>
      <w:r w:rsidR="00493818" w:rsidRPr="00D56195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194911F9" w14:textId="24A5D51F" w:rsidR="004E04CE" w:rsidRPr="00D56195" w:rsidRDefault="00360540" w:rsidP="00360540">
      <w:pPr>
        <w:shd w:val="clear" w:color="auto" w:fill="FFFFFF"/>
        <w:spacing w:line="253" w:lineRule="atLeast"/>
        <w:ind w:left="567" w:hanging="283"/>
        <w:jc w:val="both"/>
        <w:rPr>
          <w:rFonts w:ascii="Calibri" w:eastAsia="Times New Roman" w:hAnsi="Calibri" w:cs="Calibri"/>
          <w:i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f</w:t>
      </w:r>
      <w:r w:rsidR="00493818" w:rsidRPr="00D56195">
        <w:rPr>
          <w:rFonts w:ascii="Calibri" w:eastAsia="Times New Roman" w:hAnsi="Calibri" w:cs="Calibri"/>
          <w:sz w:val="24"/>
          <w:szCs w:val="24"/>
        </w:rPr>
        <w:t>)</w:t>
      </w:r>
      <w:r w:rsidRPr="00D56195">
        <w:rPr>
          <w:rFonts w:ascii="Calibri" w:eastAsia="Times New Roman" w:hAnsi="Calibri" w:cs="Calibri"/>
          <w:sz w:val="24"/>
          <w:szCs w:val="24"/>
        </w:rPr>
        <w:t xml:space="preserve"> </w:t>
      </w:r>
      <w:r w:rsidR="00AC3F70" w:rsidRPr="00D56195">
        <w:rPr>
          <w:rFonts w:ascii="Calibri" w:eastAsia="Times New Roman" w:hAnsi="Calibri" w:cs="Calibri"/>
          <w:sz w:val="24"/>
          <w:szCs w:val="24"/>
        </w:rPr>
        <w:t xml:space="preserve">Protocollo di intesa 26 luglio 2012. </w:t>
      </w:r>
      <w:r w:rsidR="00AC3F70" w:rsidRPr="00D56195">
        <w:rPr>
          <w:rFonts w:ascii="Calibri" w:eastAsia="Times New Roman" w:hAnsi="Calibri" w:cs="Calibri"/>
          <w:i/>
          <w:sz w:val="24"/>
          <w:szCs w:val="24"/>
        </w:rPr>
        <w:t>Protocollo con cui si definiscono gli interventi di bonifica urgenti da eseguire nell’area di Taranto</w:t>
      </w:r>
      <w:r w:rsidR="00A47A8D" w:rsidRPr="00D56195">
        <w:rPr>
          <w:rFonts w:ascii="Calibri" w:eastAsia="Times New Roman" w:hAnsi="Calibri" w:cs="Calibri"/>
          <w:i/>
          <w:sz w:val="24"/>
          <w:szCs w:val="24"/>
        </w:rPr>
        <w:t>;</w:t>
      </w:r>
    </w:p>
    <w:p w14:paraId="23432ADE" w14:textId="2CCE11B8" w:rsidR="00AC3F70" w:rsidRPr="00D56195" w:rsidRDefault="00360540" w:rsidP="00AC3F70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i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g</w:t>
      </w:r>
      <w:r w:rsidR="00177DCA" w:rsidRPr="00D56195">
        <w:rPr>
          <w:rFonts w:ascii="Calibri" w:eastAsia="Times New Roman" w:hAnsi="Calibri" w:cs="Calibri"/>
          <w:sz w:val="24"/>
          <w:szCs w:val="24"/>
        </w:rPr>
        <w:t>)</w:t>
      </w:r>
      <w:r w:rsidR="00FE422D" w:rsidRPr="00FE422D">
        <w:rPr>
          <w:rFonts w:ascii="Calibri" w:eastAsia="Times New Roman" w:hAnsi="Calibri" w:cs="Calibri"/>
          <w:iCs/>
          <w:sz w:val="24"/>
          <w:szCs w:val="24"/>
        </w:rPr>
        <w:t xml:space="preserve"> </w:t>
      </w:r>
      <w:r w:rsidR="00FE422D" w:rsidRPr="00D56195">
        <w:rPr>
          <w:rFonts w:ascii="Calibri" w:eastAsia="Times New Roman" w:hAnsi="Calibri" w:cs="Calibri"/>
          <w:iCs/>
          <w:sz w:val="24"/>
          <w:szCs w:val="24"/>
        </w:rPr>
        <w:t>Determinazione di acquisizione n. 90 del 2018</w:t>
      </w:r>
      <w:r w:rsidR="00FE422D">
        <w:rPr>
          <w:rFonts w:ascii="Calibri" w:eastAsia="Times New Roman" w:hAnsi="Calibri" w:cs="Calibri"/>
          <w:iCs/>
          <w:sz w:val="24"/>
          <w:szCs w:val="24"/>
        </w:rPr>
        <w:t>;</w:t>
      </w:r>
    </w:p>
    <w:p w14:paraId="62D03CF8" w14:textId="60A11C28" w:rsidR="000934AE" w:rsidRPr="00D56195" w:rsidRDefault="00360540" w:rsidP="00AC3F70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iCs/>
          <w:sz w:val="24"/>
          <w:szCs w:val="24"/>
        </w:rPr>
      </w:pPr>
      <w:r w:rsidRPr="00D56195">
        <w:rPr>
          <w:rFonts w:ascii="Calibri" w:eastAsia="Times New Roman" w:hAnsi="Calibri" w:cs="Calibri"/>
          <w:iCs/>
          <w:sz w:val="24"/>
          <w:szCs w:val="24"/>
        </w:rPr>
        <w:t>h</w:t>
      </w:r>
      <w:r w:rsidR="000934AE" w:rsidRPr="00D56195">
        <w:rPr>
          <w:rFonts w:ascii="Calibri" w:eastAsia="Times New Roman" w:hAnsi="Calibri" w:cs="Calibri"/>
          <w:iCs/>
          <w:sz w:val="24"/>
          <w:szCs w:val="24"/>
        </w:rPr>
        <w:t xml:space="preserve">) </w:t>
      </w:r>
      <w:r w:rsidR="00FE422D" w:rsidRPr="00D56195">
        <w:rPr>
          <w:rFonts w:ascii="Calibri" w:eastAsia="Times New Roman" w:hAnsi="Calibri" w:cs="Calibri"/>
          <w:sz w:val="24"/>
          <w:szCs w:val="24"/>
        </w:rPr>
        <w:t>Relazione descrittiva generale progetto esecutivo</w:t>
      </w:r>
      <w:r w:rsidR="00A47A8D" w:rsidRPr="00D56195">
        <w:rPr>
          <w:rFonts w:ascii="Calibri" w:eastAsia="Times New Roman" w:hAnsi="Calibri" w:cs="Calibri"/>
          <w:iCs/>
          <w:sz w:val="24"/>
          <w:szCs w:val="24"/>
        </w:rPr>
        <w:t>.</w:t>
      </w:r>
    </w:p>
    <w:p w14:paraId="69BFEA61" w14:textId="77777777" w:rsidR="004E04CE" w:rsidRPr="00D56195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u w:val="single"/>
        </w:rPr>
      </w:pPr>
      <w:r w:rsidRPr="00D56195">
        <w:rPr>
          <w:rFonts w:ascii="Calibri" w:eastAsia="Times New Roman" w:hAnsi="Calibri" w:cs="Calibri"/>
          <w:b/>
          <w:bCs/>
          <w:sz w:val="24"/>
          <w:szCs w:val="24"/>
          <w:u w:val="single"/>
        </w:rPr>
        <w:t>2) Convenzione di sovvenzione:</w:t>
      </w:r>
    </w:p>
    <w:p w14:paraId="575B45EE" w14:textId="6C635AF9" w:rsidR="00CB2336" w:rsidRPr="00D56195" w:rsidRDefault="00360540" w:rsidP="00360540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a)</w:t>
      </w:r>
      <w:r w:rsidR="00CB2336" w:rsidRPr="00D56195">
        <w:rPr>
          <w:rFonts w:ascii="Calibri" w:eastAsia="Times New Roman" w:hAnsi="Calibri" w:cs="Calibri"/>
          <w:sz w:val="24"/>
          <w:szCs w:val="24"/>
        </w:rPr>
        <w:t xml:space="preserve"> Convenzione tra MATTM e Sogesid sottoscritta il 16.12.2009</w:t>
      </w:r>
      <w:r w:rsidR="002704E5" w:rsidRPr="00D56195">
        <w:rPr>
          <w:rFonts w:ascii="Calibri" w:eastAsia="Times New Roman" w:hAnsi="Calibri" w:cs="Calibri"/>
          <w:sz w:val="24"/>
          <w:szCs w:val="24"/>
        </w:rPr>
        <w:t>;</w:t>
      </w:r>
      <w:r w:rsidR="00CB2336" w:rsidRPr="00D56195">
        <w:rPr>
          <w:rFonts w:ascii="Calibri" w:eastAsia="Times New Roman" w:hAnsi="Calibri" w:cs="Calibri"/>
          <w:sz w:val="24"/>
          <w:szCs w:val="24"/>
        </w:rPr>
        <w:t> </w:t>
      </w:r>
    </w:p>
    <w:p w14:paraId="63969AD8" w14:textId="0C53CF7F" w:rsidR="00CB2336" w:rsidRPr="00D56195" w:rsidRDefault="00360540" w:rsidP="00CB2336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b</w:t>
      </w:r>
      <w:r w:rsidR="00CB2336" w:rsidRPr="00D56195">
        <w:rPr>
          <w:rFonts w:ascii="Calibri" w:eastAsia="Times New Roman" w:hAnsi="Calibri" w:cs="Calibri"/>
          <w:sz w:val="24"/>
          <w:szCs w:val="24"/>
        </w:rPr>
        <w:t xml:space="preserve">) Atto integrativo </w:t>
      </w:r>
      <w:r w:rsidR="002704E5" w:rsidRPr="00D56195">
        <w:rPr>
          <w:rFonts w:ascii="Calibri" w:eastAsia="Times New Roman" w:hAnsi="Calibri" w:cs="Calibri"/>
          <w:sz w:val="24"/>
          <w:szCs w:val="24"/>
        </w:rPr>
        <w:t>del 16 aprile 2010 alla Convenzione del 16.12.2009;</w:t>
      </w:r>
      <w:r w:rsidR="00CB2336" w:rsidRPr="00D56195">
        <w:rPr>
          <w:rFonts w:ascii="Calibri" w:eastAsia="Times New Roman" w:hAnsi="Calibri" w:cs="Calibri"/>
          <w:sz w:val="24"/>
          <w:szCs w:val="24"/>
        </w:rPr>
        <w:t> </w:t>
      </w:r>
    </w:p>
    <w:p w14:paraId="23BF4A14" w14:textId="4DC230FA" w:rsidR="00AC3F70" w:rsidRPr="00D56195" w:rsidRDefault="00360540" w:rsidP="00360540">
      <w:pPr>
        <w:shd w:val="clear" w:color="auto" w:fill="FFFFFF"/>
        <w:spacing w:line="253" w:lineRule="atLeast"/>
        <w:ind w:left="426" w:hanging="142"/>
        <w:jc w:val="both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c</w:t>
      </w:r>
      <w:r w:rsidR="00AC3F70" w:rsidRPr="00D56195">
        <w:rPr>
          <w:rFonts w:ascii="Calibri" w:eastAsia="Times New Roman" w:hAnsi="Calibri" w:cs="Calibri"/>
          <w:sz w:val="24"/>
          <w:szCs w:val="24"/>
        </w:rPr>
        <w:t xml:space="preserve">) Convenzione prot. n. 2989 del 26 aprile 2010. </w:t>
      </w:r>
      <w:r w:rsidR="00AC3F70" w:rsidRPr="00D56195">
        <w:rPr>
          <w:rFonts w:ascii="Calibri" w:eastAsia="Times New Roman" w:hAnsi="Calibri" w:cs="Calibri"/>
          <w:i/>
          <w:sz w:val="24"/>
          <w:szCs w:val="24"/>
        </w:rPr>
        <w:t>Convenzione con cui viene individuata la    Sogesid - società in house del MATTM - quale soggetto attuatore dell’intervento Yard Belleli in Taranto;</w:t>
      </w:r>
      <w:r w:rsidR="00AC3F70" w:rsidRPr="00D56195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7C89B389" w14:textId="60235658" w:rsidR="00CB2336" w:rsidRPr="00D56195" w:rsidRDefault="00360540" w:rsidP="00360540">
      <w:pPr>
        <w:shd w:val="clear" w:color="auto" w:fill="FFFFFF"/>
        <w:spacing w:line="253" w:lineRule="atLeast"/>
        <w:ind w:left="426" w:hanging="142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d</w:t>
      </w:r>
      <w:r w:rsidR="004E04CE" w:rsidRPr="00D56195">
        <w:rPr>
          <w:rFonts w:ascii="Calibri" w:eastAsia="Times New Roman" w:hAnsi="Calibri" w:cs="Calibri"/>
          <w:sz w:val="24"/>
          <w:szCs w:val="24"/>
        </w:rPr>
        <w:t xml:space="preserve">) </w:t>
      </w:r>
      <w:r w:rsidR="00177DCA" w:rsidRPr="00D56195">
        <w:rPr>
          <w:rFonts w:ascii="Calibri" w:eastAsia="Times New Roman" w:hAnsi="Calibri" w:cs="Calibri"/>
          <w:sz w:val="24"/>
          <w:szCs w:val="24"/>
        </w:rPr>
        <w:t xml:space="preserve">Disciplinare regolante i rapporti tra Sogesid s.p.a. e Regione Puglia, nell’ambito del PO FESR FSE 2014 2020. </w:t>
      </w:r>
    </w:p>
    <w:p w14:paraId="49B9798B" w14:textId="77777777" w:rsidR="004E04CE" w:rsidRPr="00D56195" w:rsidRDefault="004E04CE" w:rsidP="004E04CE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56195">
        <w:rPr>
          <w:rFonts w:ascii="Calibri" w:eastAsia="Times New Roman" w:hAnsi="Calibri" w:cs="Calibri"/>
          <w:b/>
          <w:bCs/>
          <w:sz w:val="24"/>
          <w:szCs w:val="24"/>
          <w:u w:val="single"/>
        </w:rPr>
        <w:t>3) Controlli amministrativi e check list:</w:t>
      </w:r>
    </w:p>
    <w:p w14:paraId="6B789D30" w14:textId="77777777" w:rsidR="0079483D" w:rsidRPr="00D56195" w:rsidRDefault="0079483D" w:rsidP="00177DCA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 xml:space="preserve">a) </w:t>
      </w:r>
      <w:r w:rsidR="00177DCA" w:rsidRPr="00D56195">
        <w:rPr>
          <w:rFonts w:ascii="Calibri" w:eastAsia="Times New Roman" w:hAnsi="Calibri" w:cs="Calibri"/>
          <w:sz w:val="24"/>
          <w:szCs w:val="24"/>
        </w:rPr>
        <w:t>check list</w:t>
      </w:r>
      <w:r w:rsidR="00257642" w:rsidRPr="00D56195">
        <w:rPr>
          <w:rFonts w:ascii="Calibri" w:eastAsia="Times New Roman" w:hAnsi="Calibri" w:cs="Calibri"/>
          <w:sz w:val="24"/>
          <w:szCs w:val="24"/>
        </w:rPr>
        <w:t>.</w:t>
      </w:r>
    </w:p>
    <w:p w14:paraId="0D333686" w14:textId="77777777" w:rsidR="004E04CE" w:rsidRPr="00D56195" w:rsidRDefault="004E04CE" w:rsidP="00AC3F70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</w:rPr>
      </w:pPr>
      <w:r w:rsidRPr="00D56195">
        <w:rPr>
          <w:rFonts w:ascii="Calibri" w:eastAsia="Times New Roman" w:hAnsi="Calibri" w:cs="Calibri"/>
          <w:b/>
          <w:bCs/>
          <w:sz w:val="24"/>
          <w:szCs w:val="24"/>
          <w:u w:val="single"/>
        </w:rPr>
        <w:t>4) Ultima relazione disponibile:</w:t>
      </w:r>
    </w:p>
    <w:p w14:paraId="00BF5E5E" w14:textId="77777777" w:rsidR="003A0B9C" w:rsidRPr="00D56195" w:rsidRDefault="00AC3F70" w:rsidP="000469DE">
      <w:pPr>
        <w:shd w:val="clear" w:color="auto" w:fill="FFFFFF"/>
        <w:spacing w:line="253" w:lineRule="atLeast"/>
        <w:ind w:firstLine="284"/>
        <w:rPr>
          <w:rFonts w:ascii="Calibri" w:eastAsia="Times New Roman" w:hAnsi="Calibri" w:cs="Calibri"/>
          <w:sz w:val="24"/>
          <w:szCs w:val="24"/>
        </w:rPr>
      </w:pPr>
      <w:r w:rsidRPr="00D56195">
        <w:rPr>
          <w:rFonts w:ascii="Calibri" w:eastAsia="Times New Roman" w:hAnsi="Calibri" w:cs="Calibri"/>
          <w:sz w:val="24"/>
          <w:szCs w:val="24"/>
        </w:rPr>
        <w:t>a</w:t>
      </w:r>
      <w:r w:rsidR="003A0B9C" w:rsidRPr="00D56195">
        <w:rPr>
          <w:rFonts w:ascii="Calibri" w:eastAsia="Times New Roman" w:hAnsi="Calibri" w:cs="Calibri"/>
          <w:sz w:val="24"/>
          <w:szCs w:val="24"/>
        </w:rPr>
        <w:t>) Relazione conto finale RUP</w:t>
      </w:r>
      <w:r w:rsidR="00E8543D" w:rsidRPr="00D56195">
        <w:rPr>
          <w:rFonts w:ascii="Calibri" w:eastAsia="Times New Roman" w:hAnsi="Calibri" w:cs="Calibri"/>
          <w:sz w:val="24"/>
          <w:szCs w:val="24"/>
        </w:rPr>
        <w:t>.</w:t>
      </w:r>
    </w:p>
    <w:p w14:paraId="4893EBA7" w14:textId="77777777" w:rsidR="0028187C" w:rsidRPr="00D56195" w:rsidRDefault="000D1B41" w:rsidP="00E50023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  <w:r w:rsidRPr="00D56195">
        <w:rPr>
          <w:rFonts w:cs="Times New Roman"/>
          <w:sz w:val="24"/>
          <w:szCs w:val="24"/>
        </w:rPr>
        <w:t xml:space="preserve">       </w:t>
      </w:r>
    </w:p>
    <w:p w14:paraId="6DC445A6" w14:textId="77777777" w:rsidR="001C6CD1" w:rsidRPr="00D56195" w:rsidRDefault="001C6CD1" w:rsidP="002B7D04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sectPr w:rsidR="001C6CD1" w:rsidRPr="00D56195" w:rsidSect="00BA132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3B"/>
    <w:rsid w:val="000469DE"/>
    <w:rsid w:val="000701C1"/>
    <w:rsid w:val="00077DAC"/>
    <w:rsid w:val="000934AE"/>
    <w:rsid w:val="000D1B41"/>
    <w:rsid w:val="001612C3"/>
    <w:rsid w:val="00177DCA"/>
    <w:rsid w:val="00185EEF"/>
    <w:rsid w:val="001A266D"/>
    <w:rsid w:val="001C6CD1"/>
    <w:rsid w:val="00257642"/>
    <w:rsid w:val="002704E5"/>
    <w:rsid w:val="0028187C"/>
    <w:rsid w:val="002B7D04"/>
    <w:rsid w:val="00305B26"/>
    <w:rsid w:val="00323B32"/>
    <w:rsid w:val="00360540"/>
    <w:rsid w:val="003A0B9C"/>
    <w:rsid w:val="004419BA"/>
    <w:rsid w:val="00493818"/>
    <w:rsid w:val="004E04CE"/>
    <w:rsid w:val="005635BF"/>
    <w:rsid w:val="00592D34"/>
    <w:rsid w:val="005E1F76"/>
    <w:rsid w:val="0062463B"/>
    <w:rsid w:val="0068090B"/>
    <w:rsid w:val="007232B5"/>
    <w:rsid w:val="007637F3"/>
    <w:rsid w:val="0077698D"/>
    <w:rsid w:val="00776D12"/>
    <w:rsid w:val="0079483D"/>
    <w:rsid w:val="007A5123"/>
    <w:rsid w:val="00840DBF"/>
    <w:rsid w:val="008F2546"/>
    <w:rsid w:val="00935A65"/>
    <w:rsid w:val="009C3EEA"/>
    <w:rsid w:val="009C5E78"/>
    <w:rsid w:val="00A47A8D"/>
    <w:rsid w:val="00A875B4"/>
    <w:rsid w:val="00AA2644"/>
    <w:rsid w:val="00AC3F70"/>
    <w:rsid w:val="00AC7B36"/>
    <w:rsid w:val="00AD1D67"/>
    <w:rsid w:val="00AE4A1C"/>
    <w:rsid w:val="00B33300"/>
    <w:rsid w:val="00BA132D"/>
    <w:rsid w:val="00BB0599"/>
    <w:rsid w:val="00BE0356"/>
    <w:rsid w:val="00C62B8B"/>
    <w:rsid w:val="00C85618"/>
    <w:rsid w:val="00CB2336"/>
    <w:rsid w:val="00CB5785"/>
    <w:rsid w:val="00D56195"/>
    <w:rsid w:val="00E26DB1"/>
    <w:rsid w:val="00E420CA"/>
    <w:rsid w:val="00E50023"/>
    <w:rsid w:val="00E8543D"/>
    <w:rsid w:val="00FA51C2"/>
    <w:rsid w:val="00FC776E"/>
    <w:rsid w:val="00FE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1B45"/>
  <w15:docId w15:val="{14FDB5A0-96CA-415A-8537-79A50AEB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5618"/>
  </w:style>
  <w:style w:type="paragraph" w:styleId="Titolo3">
    <w:name w:val="heading 3"/>
    <w:basedOn w:val="Normale"/>
    <w:link w:val="Titolo3Carattere"/>
    <w:uiPriority w:val="9"/>
    <w:qFormat/>
    <w:rsid w:val="009C5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63B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5E7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art cast</cp:lastModifiedBy>
  <cp:revision>8</cp:revision>
  <cp:lastPrinted>2017-10-27T09:12:00Z</cp:lastPrinted>
  <dcterms:created xsi:type="dcterms:W3CDTF">2020-06-05T12:34:00Z</dcterms:created>
  <dcterms:modified xsi:type="dcterms:W3CDTF">2020-06-10T16:26:00Z</dcterms:modified>
</cp:coreProperties>
</file>